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A393B" w14:textId="77777777" w:rsidR="002F3FD9" w:rsidRDefault="00B30124">
      <w:pPr>
        <w:spacing w:after="0"/>
        <w:jc w:val="right"/>
        <w:rPr>
          <w:rFonts w:ascii="Arial" w:eastAsia="Arial" w:hAnsi="Arial" w:cs="Arial"/>
          <w:sz w:val="24"/>
          <w:szCs w:val="24"/>
        </w:rPr>
      </w:pPr>
      <w:r>
        <w:rPr>
          <w:rFonts w:ascii="Arial" w:eastAsia="Arial" w:hAnsi="Arial" w:cs="Arial"/>
          <w:sz w:val="24"/>
          <w:szCs w:val="24"/>
        </w:rPr>
        <w:t>C-016/2023</w:t>
      </w:r>
    </w:p>
    <w:p w14:paraId="6BA246F3" w14:textId="77777777" w:rsidR="002F3FD9" w:rsidRDefault="002F3FD9">
      <w:pPr>
        <w:spacing w:after="0"/>
        <w:jc w:val="center"/>
        <w:rPr>
          <w:rFonts w:ascii="Arial" w:eastAsia="Arial" w:hAnsi="Arial" w:cs="Arial"/>
          <w:sz w:val="28"/>
          <w:szCs w:val="28"/>
        </w:rPr>
      </w:pPr>
    </w:p>
    <w:p w14:paraId="4B88D329" w14:textId="77777777" w:rsidR="002F3FD9" w:rsidRDefault="00B30124">
      <w:pPr>
        <w:spacing w:after="0"/>
        <w:jc w:val="center"/>
        <w:rPr>
          <w:rFonts w:ascii="Arial" w:eastAsia="Arial" w:hAnsi="Arial" w:cs="Arial"/>
          <w:sz w:val="28"/>
          <w:szCs w:val="28"/>
        </w:rPr>
      </w:pPr>
      <w:r>
        <w:rPr>
          <w:rFonts w:ascii="Arial" w:eastAsia="Arial" w:hAnsi="Arial" w:cs="Arial"/>
          <w:b/>
          <w:sz w:val="28"/>
          <w:szCs w:val="28"/>
        </w:rPr>
        <w:t>COMUNICADO</w:t>
      </w:r>
    </w:p>
    <w:p w14:paraId="5B19A189" w14:textId="77777777" w:rsidR="002F3FD9" w:rsidRDefault="002F3FD9">
      <w:pPr>
        <w:spacing w:after="0"/>
        <w:jc w:val="center"/>
        <w:rPr>
          <w:rFonts w:ascii="Arial" w:eastAsia="Arial" w:hAnsi="Arial" w:cs="Arial"/>
          <w:sz w:val="24"/>
          <w:szCs w:val="24"/>
        </w:rPr>
      </w:pPr>
    </w:p>
    <w:p w14:paraId="0156F637" w14:textId="261CCCA3" w:rsidR="002F3FD9" w:rsidRDefault="00B30124">
      <w:pPr>
        <w:spacing w:after="0"/>
        <w:jc w:val="right"/>
        <w:rPr>
          <w:rFonts w:ascii="Arial" w:eastAsia="Arial" w:hAnsi="Arial" w:cs="Arial"/>
          <w:sz w:val="24"/>
          <w:szCs w:val="24"/>
        </w:rPr>
      </w:pPr>
      <w:bookmarkStart w:id="0" w:name="_gjdgxs" w:colFirst="0" w:colLast="0"/>
      <w:bookmarkEnd w:id="0"/>
      <w:r>
        <w:rPr>
          <w:rFonts w:ascii="Arial" w:eastAsia="Arial" w:hAnsi="Arial" w:cs="Arial"/>
          <w:sz w:val="24"/>
          <w:szCs w:val="24"/>
        </w:rPr>
        <w:t>Ciudad de México, 1</w:t>
      </w:r>
      <w:r w:rsidR="000B1B90">
        <w:rPr>
          <w:rFonts w:ascii="Arial" w:eastAsia="Arial" w:hAnsi="Arial" w:cs="Arial"/>
          <w:sz w:val="24"/>
          <w:szCs w:val="24"/>
        </w:rPr>
        <w:t>8</w:t>
      </w:r>
      <w:r>
        <w:rPr>
          <w:rFonts w:ascii="Arial" w:eastAsia="Arial" w:hAnsi="Arial" w:cs="Arial"/>
          <w:sz w:val="24"/>
          <w:szCs w:val="24"/>
        </w:rPr>
        <w:t xml:space="preserve"> de enero de 2023.</w:t>
      </w:r>
    </w:p>
    <w:p w14:paraId="00304F9C" w14:textId="77777777" w:rsidR="002F3FD9" w:rsidRDefault="002F3FD9">
      <w:pPr>
        <w:spacing w:after="0"/>
        <w:jc w:val="both"/>
        <w:rPr>
          <w:rFonts w:ascii="Arial" w:eastAsia="Arial" w:hAnsi="Arial" w:cs="Arial"/>
          <w:sz w:val="24"/>
          <w:szCs w:val="24"/>
        </w:rPr>
      </w:pPr>
    </w:p>
    <w:p w14:paraId="586ACCEB" w14:textId="77777777" w:rsidR="002F3FD9" w:rsidRDefault="00B30124">
      <w:pPr>
        <w:spacing w:after="0"/>
        <w:jc w:val="center"/>
        <w:rPr>
          <w:rFonts w:ascii="Arial" w:eastAsia="Arial" w:hAnsi="Arial" w:cs="Arial"/>
          <w:sz w:val="24"/>
          <w:szCs w:val="24"/>
        </w:rPr>
      </w:pPr>
      <w:r>
        <w:rPr>
          <w:rFonts w:ascii="Arial" w:eastAsia="Arial" w:hAnsi="Arial" w:cs="Arial"/>
          <w:b/>
          <w:sz w:val="24"/>
          <w:szCs w:val="24"/>
        </w:rPr>
        <w:t>AMPLIA INCLUSIÓN Y DEBATE PARA DEFINIR CANDIDATURA EN 2024: ALEJANDRO MORENO</w:t>
      </w:r>
    </w:p>
    <w:p w14:paraId="14443005" w14:textId="77777777" w:rsidR="002F3FD9" w:rsidRDefault="00B30124">
      <w:pPr>
        <w:numPr>
          <w:ilvl w:val="0"/>
          <w:numId w:val="1"/>
        </w:numPr>
        <w:pBdr>
          <w:top w:val="nil"/>
          <w:left w:val="nil"/>
          <w:bottom w:val="nil"/>
          <w:right w:val="nil"/>
          <w:between w:val="nil"/>
        </w:pBdr>
        <w:spacing w:after="0"/>
        <w:jc w:val="both"/>
        <w:rPr>
          <w:color w:val="000000"/>
          <w:sz w:val="24"/>
          <w:szCs w:val="24"/>
        </w:rPr>
      </w:pPr>
      <w:r>
        <w:rPr>
          <w:rFonts w:ascii="Arial" w:eastAsia="Arial" w:hAnsi="Arial" w:cs="Arial"/>
          <w:color w:val="000000"/>
          <w:sz w:val="24"/>
          <w:szCs w:val="24"/>
        </w:rPr>
        <w:t xml:space="preserve">En reunión con organizaciones de la sociedad civil, el Presidente Nacional del PRI ratificó la necesidad de impulsar la unidad de toda la oposición para consolidar triunfos en el Estado de México y Coahuila en 2023, además de continuar en la defensa del INE y del TEPJF. </w:t>
      </w:r>
    </w:p>
    <w:p w14:paraId="16F2F953" w14:textId="77777777" w:rsidR="002F3FD9" w:rsidRDefault="002F3FD9">
      <w:pPr>
        <w:spacing w:after="0"/>
        <w:jc w:val="both"/>
        <w:rPr>
          <w:rFonts w:ascii="Arial" w:eastAsia="Arial" w:hAnsi="Arial" w:cs="Arial"/>
          <w:b/>
          <w:sz w:val="24"/>
          <w:szCs w:val="24"/>
        </w:rPr>
      </w:pPr>
    </w:p>
    <w:p w14:paraId="02539FE6" w14:textId="77777777" w:rsidR="002F3FD9" w:rsidRDefault="00B30124">
      <w:pPr>
        <w:spacing w:after="0"/>
        <w:jc w:val="both"/>
        <w:rPr>
          <w:rFonts w:ascii="Arial" w:eastAsia="Arial" w:hAnsi="Arial" w:cs="Arial"/>
          <w:sz w:val="24"/>
          <w:szCs w:val="24"/>
        </w:rPr>
      </w:pPr>
      <w:r>
        <w:rPr>
          <w:rFonts w:ascii="Arial" w:eastAsia="Arial" w:hAnsi="Arial" w:cs="Arial"/>
          <w:sz w:val="24"/>
          <w:szCs w:val="24"/>
        </w:rPr>
        <w:t>En un encuentro con organizaciones de la sociedad civil que buscan frenar cualquier retroceso en el régimen democrático, el Presidente del Comité Ejecutivo Nacional (CEN) del Partido Revolucionario Institucional (PRI), Alejandro Moreno, ratificó la apertura del tricolor para impulsar la unidad de toda la oposición de cara al 2024 y promover la más amplia inclusión y debate en la definición del método para la elección del candidato presidencial.</w:t>
      </w:r>
    </w:p>
    <w:p w14:paraId="5D29FD9D" w14:textId="77777777" w:rsidR="002F3FD9" w:rsidRDefault="00B30124">
      <w:pPr>
        <w:spacing w:after="0"/>
        <w:jc w:val="both"/>
        <w:rPr>
          <w:rFonts w:ascii="Arial" w:eastAsia="Arial" w:hAnsi="Arial" w:cs="Arial"/>
          <w:sz w:val="24"/>
          <w:szCs w:val="24"/>
        </w:rPr>
      </w:pPr>
      <w:r>
        <w:rPr>
          <w:rFonts w:ascii="Arial" w:eastAsia="Arial" w:hAnsi="Arial" w:cs="Arial"/>
          <w:sz w:val="24"/>
          <w:szCs w:val="24"/>
        </w:rPr>
        <w:t xml:space="preserve"> </w:t>
      </w:r>
    </w:p>
    <w:p w14:paraId="2EF35FAF" w14:textId="77777777" w:rsidR="002F3FD9" w:rsidRDefault="00B30124">
      <w:pPr>
        <w:spacing w:after="0"/>
        <w:jc w:val="both"/>
        <w:rPr>
          <w:rFonts w:ascii="Arial" w:eastAsia="Arial" w:hAnsi="Arial" w:cs="Arial"/>
          <w:sz w:val="24"/>
          <w:szCs w:val="24"/>
        </w:rPr>
      </w:pPr>
      <w:r>
        <w:rPr>
          <w:rFonts w:ascii="Arial" w:eastAsia="Arial" w:hAnsi="Arial" w:cs="Arial"/>
          <w:sz w:val="24"/>
          <w:szCs w:val="24"/>
        </w:rPr>
        <w:t>En la reunión, celebrada en la sede nacional del PRI, participaron Guadalupe Acosta Naranjo, del Frente Cívico Nacional; Claudio X. González y Gustavo de Hoyos, de Sí por México; Marco Antonio Adame, de Unidos por México; Leopoldo Hernández, de UNE México; Ana Lucía Medina, de Sociedad Civil México, y Andrés Carral, de Poder Ciudadano.</w:t>
      </w:r>
    </w:p>
    <w:p w14:paraId="49AA796A" w14:textId="77777777" w:rsidR="002F3FD9" w:rsidRDefault="002F3FD9">
      <w:pPr>
        <w:spacing w:after="0"/>
        <w:jc w:val="both"/>
        <w:rPr>
          <w:rFonts w:ascii="Arial" w:eastAsia="Arial" w:hAnsi="Arial" w:cs="Arial"/>
          <w:sz w:val="24"/>
          <w:szCs w:val="24"/>
        </w:rPr>
      </w:pPr>
    </w:p>
    <w:p w14:paraId="2C00C43B" w14:textId="77777777" w:rsidR="002F3FD9" w:rsidRDefault="00B30124">
      <w:pPr>
        <w:spacing w:after="0"/>
        <w:jc w:val="both"/>
        <w:rPr>
          <w:rFonts w:ascii="Arial" w:eastAsia="Arial" w:hAnsi="Arial" w:cs="Arial"/>
          <w:sz w:val="24"/>
          <w:szCs w:val="24"/>
        </w:rPr>
      </w:pPr>
      <w:r>
        <w:rPr>
          <w:rFonts w:ascii="Arial" w:eastAsia="Arial" w:hAnsi="Arial" w:cs="Arial"/>
          <w:sz w:val="24"/>
          <w:szCs w:val="24"/>
        </w:rPr>
        <w:t xml:space="preserve">Durante el diálogo, el líder nacional del PRI y los representantes de las organizaciones de la sociedad civil destacaron la necesidad de hacer el más amplio llamado a la unidad ciudadana y partidista, a fin de consolidar los triunfos electorales de la alianza “Va por México” en 2023, en Coahuila y el Estado de México, así como en el 2024. </w:t>
      </w:r>
    </w:p>
    <w:p w14:paraId="3474D46A" w14:textId="77777777" w:rsidR="002F3FD9" w:rsidRDefault="002F3FD9">
      <w:pPr>
        <w:spacing w:after="0"/>
        <w:jc w:val="both"/>
        <w:rPr>
          <w:rFonts w:ascii="Arial" w:eastAsia="Arial" w:hAnsi="Arial" w:cs="Arial"/>
          <w:sz w:val="24"/>
          <w:szCs w:val="24"/>
        </w:rPr>
      </w:pPr>
    </w:p>
    <w:p w14:paraId="0105BD34" w14:textId="63B31F4C" w:rsidR="002F3FD9" w:rsidRDefault="00B30124">
      <w:pPr>
        <w:spacing w:after="0"/>
        <w:jc w:val="both"/>
        <w:rPr>
          <w:rFonts w:ascii="Arial" w:eastAsia="Arial" w:hAnsi="Arial" w:cs="Arial"/>
          <w:sz w:val="24"/>
          <w:szCs w:val="24"/>
        </w:rPr>
      </w:pPr>
      <w:r>
        <w:rPr>
          <w:rFonts w:ascii="Arial" w:eastAsia="Arial" w:hAnsi="Arial" w:cs="Arial"/>
          <w:sz w:val="24"/>
          <w:szCs w:val="24"/>
        </w:rPr>
        <w:t>Además, acordaron continuar con la permanente defensa del Instituto Nacional Electoral (INE) y del Tribunal Electoral del Poder Judicial de la Federación (TEPJF).</w:t>
      </w:r>
    </w:p>
    <w:p w14:paraId="54382D6F" w14:textId="77777777" w:rsidR="002F3FD9" w:rsidRDefault="002F3FD9">
      <w:pPr>
        <w:spacing w:after="0"/>
        <w:jc w:val="both"/>
        <w:rPr>
          <w:rFonts w:ascii="Arial" w:eastAsia="Arial" w:hAnsi="Arial" w:cs="Arial"/>
          <w:sz w:val="24"/>
          <w:szCs w:val="24"/>
        </w:rPr>
      </w:pPr>
    </w:p>
    <w:p w14:paraId="0A33E85A" w14:textId="77777777" w:rsidR="002F3FD9" w:rsidRDefault="002F3FD9">
      <w:pPr>
        <w:spacing w:after="0"/>
        <w:jc w:val="both"/>
        <w:rPr>
          <w:rFonts w:ascii="Arial" w:eastAsia="Arial" w:hAnsi="Arial" w:cs="Arial"/>
          <w:sz w:val="24"/>
          <w:szCs w:val="24"/>
        </w:rPr>
      </w:pPr>
    </w:p>
    <w:p w14:paraId="0465684A" w14:textId="77777777" w:rsidR="002F3FD9" w:rsidRDefault="002F3FD9">
      <w:pPr>
        <w:spacing w:after="0"/>
        <w:jc w:val="both"/>
        <w:rPr>
          <w:rFonts w:ascii="Arial" w:eastAsia="Arial" w:hAnsi="Arial" w:cs="Arial"/>
          <w:sz w:val="24"/>
          <w:szCs w:val="24"/>
        </w:rPr>
      </w:pPr>
    </w:p>
    <w:p w14:paraId="415E9D13" w14:textId="77777777" w:rsidR="002F3FD9" w:rsidRDefault="00B30124">
      <w:pPr>
        <w:spacing w:after="0"/>
        <w:jc w:val="both"/>
        <w:rPr>
          <w:rFonts w:ascii="Arial" w:eastAsia="Arial" w:hAnsi="Arial" w:cs="Arial"/>
          <w:sz w:val="24"/>
          <w:szCs w:val="24"/>
        </w:rPr>
      </w:pPr>
      <w:r>
        <w:rPr>
          <w:rFonts w:ascii="Arial" w:eastAsia="Arial" w:hAnsi="Arial" w:cs="Arial"/>
          <w:sz w:val="24"/>
          <w:szCs w:val="24"/>
        </w:rPr>
        <w:t xml:space="preserve">El Presidente Alejandro Moreno y los representantes de las organizaciones de la sociedad civil convinieron en celebrar reuniones con los virtuales candidatos a las gubernaturas del Estado de México, Alejandra del Moral, y de Coahuila, Manolo Jiménez, con el propósito de proponerles que incluyan sus planteamientos en las plataformas que presentarán a la ciudadanía de ambas entidades durante la campaña y emprender, al mismo tiempo, la organización de la defensa del voto. </w:t>
      </w:r>
    </w:p>
    <w:p w14:paraId="65BCB299" w14:textId="77777777" w:rsidR="002F3FD9" w:rsidRDefault="002F3FD9">
      <w:pPr>
        <w:spacing w:after="0"/>
        <w:jc w:val="both"/>
        <w:rPr>
          <w:rFonts w:ascii="Arial" w:eastAsia="Arial" w:hAnsi="Arial" w:cs="Arial"/>
          <w:sz w:val="24"/>
          <w:szCs w:val="24"/>
        </w:rPr>
      </w:pPr>
    </w:p>
    <w:p w14:paraId="131C897A" w14:textId="77777777" w:rsidR="002F3FD9" w:rsidRDefault="00B30124">
      <w:pPr>
        <w:spacing w:after="0"/>
        <w:jc w:val="center"/>
        <w:rPr>
          <w:rFonts w:ascii="Arial" w:eastAsia="Arial" w:hAnsi="Arial" w:cs="Arial"/>
          <w:sz w:val="24"/>
          <w:szCs w:val="24"/>
        </w:rPr>
      </w:pPr>
      <w:bookmarkStart w:id="1" w:name="_30j0zll" w:colFirst="0" w:colLast="0"/>
      <w:bookmarkEnd w:id="1"/>
      <w:r>
        <w:rPr>
          <w:rFonts w:ascii="Arial" w:eastAsia="Arial" w:hAnsi="Arial" w:cs="Arial"/>
          <w:sz w:val="24"/>
          <w:szCs w:val="24"/>
        </w:rPr>
        <w:t>---000---</w:t>
      </w:r>
    </w:p>
    <w:p w14:paraId="48D2C464" w14:textId="77777777" w:rsidR="002F3FD9" w:rsidRDefault="002F3FD9">
      <w:pPr>
        <w:spacing w:after="0"/>
        <w:jc w:val="center"/>
        <w:rPr>
          <w:rFonts w:ascii="Arial" w:eastAsia="Arial" w:hAnsi="Arial" w:cs="Arial"/>
          <w:sz w:val="24"/>
          <w:szCs w:val="24"/>
        </w:rPr>
      </w:pPr>
    </w:p>
    <w:sectPr w:rsidR="002F3FD9">
      <w:headerReference w:type="default" r:id="rId7"/>
      <w:footerReference w:type="default" r:id="rId8"/>
      <w:pgSz w:w="12240" w:h="15840"/>
      <w:pgMar w:top="1417" w:right="1701" w:bottom="1417" w:left="1701" w:header="397"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86284" w14:textId="77777777" w:rsidR="00A836BB" w:rsidRDefault="00A836BB">
      <w:pPr>
        <w:spacing w:after="0" w:line="240" w:lineRule="auto"/>
      </w:pPr>
      <w:r>
        <w:separator/>
      </w:r>
    </w:p>
  </w:endnote>
  <w:endnote w:type="continuationSeparator" w:id="0">
    <w:p w14:paraId="19463835" w14:textId="77777777" w:rsidR="00A836BB" w:rsidRDefault="00A83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00AC" w14:textId="77777777" w:rsidR="002F3FD9" w:rsidRDefault="00B30124">
    <w:pPr>
      <w:pBdr>
        <w:top w:val="nil"/>
        <w:left w:val="nil"/>
        <w:bottom w:val="nil"/>
        <w:right w:val="nil"/>
        <w:between w:val="nil"/>
      </w:pBdr>
      <w:spacing w:after="0" w:line="240" w:lineRule="auto"/>
      <w:rPr>
        <w:color w:val="000000"/>
        <w:sz w:val="20"/>
        <w:szCs w:val="20"/>
      </w:rPr>
    </w:pPr>
    <w:r>
      <w:rPr>
        <w:noProof/>
        <w:color w:val="000000"/>
        <w:sz w:val="20"/>
        <w:szCs w:val="20"/>
      </w:rPr>
      <w:drawing>
        <wp:inline distT="0" distB="0" distL="114300" distR="114300" wp14:anchorId="22AEAC65" wp14:editId="22185E28">
          <wp:extent cx="5602605" cy="9334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602605" cy="93345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4D2E9" w14:textId="77777777" w:rsidR="00A836BB" w:rsidRDefault="00A836BB">
      <w:pPr>
        <w:spacing w:after="0" w:line="240" w:lineRule="auto"/>
      </w:pPr>
      <w:r>
        <w:separator/>
      </w:r>
    </w:p>
  </w:footnote>
  <w:footnote w:type="continuationSeparator" w:id="0">
    <w:p w14:paraId="47800074" w14:textId="77777777" w:rsidR="00A836BB" w:rsidRDefault="00A83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9A68" w14:textId="77777777" w:rsidR="002F3FD9" w:rsidRDefault="002F3FD9">
    <w:pPr>
      <w:pBdr>
        <w:top w:val="nil"/>
        <w:left w:val="nil"/>
        <w:bottom w:val="nil"/>
        <w:right w:val="nil"/>
        <w:between w:val="nil"/>
      </w:pBdr>
      <w:spacing w:after="0" w:line="240" w:lineRule="auto"/>
      <w:rPr>
        <w:color w:val="000000"/>
        <w:sz w:val="20"/>
        <w:szCs w:val="20"/>
      </w:rPr>
    </w:pPr>
  </w:p>
  <w:p w14:paraId="3DDB55DB" w14:textId="77777777" w:rsidR="002F3FD9" w:rsidRDefault="002F3FD9">
    <w:pPr>
      <w:pBdr>
        <w:top w:val="nil"/>
        <w:left w:val="nil"/>
        <w:bottom w:val="nil"/>
        <w:right w:val="nil"/>
        <w:between w:val="nil"/>
      </w:pBdr>
      <w:spacing w:after="0" w:line="240" w:lineRule="auto"/>
      <w:rPr>
        <w:color w:val="000000"/>
        <w:sz w:val="20"/>
        <w:szCs w:val="20"/>
      </w:rPr>
    </w:pPr>
  </w:p>
  <w:p w14:paraId="227996BD" w14:textId="77777777" w:rsidR="002F3FD9" w:rsidRDefault="00B30124">
    <w:pPr>
      <w:pBdr>
        <w:top w:val="nil"/>
        <w:left w:val="nil"/>
        <w:bottom w:val="nil"/>
        <w:right w:val="nil"/>
        <w:between w:val="nil"/>
      </w:pBdr>
      <w:spacing w:after="0" w:line="240" w:lineRule="auto"/>
      <w:rPr>
        <w:color w:val="000000"/>
        <w:sz w:val="20"/>
        <w:szCs w:val="20"/>
      </w:rPr>
    </w:pPr>
    <w:r>
      <w:rPr>
        <w:noProof/>
      </w:rPr>
      <w:drawing>
        <wp:anchor distT="0" distB="0" distL="114300" distR="114300" simplePos="0" relativeHeight="251658240" behindDoc="0" locked="0" layoutInCell="1" hidden="0" allowOverlap="1" wp14:anchorId="3A0DA5E0" wp14:editId="38A1650E">
          <wp:simplePos x="0" y="0"/>
          <wp:positionH relativeFrom="column">
            <wp:posOffset>-242567</wp:posOffset>
          </wp:positionH>
          <wp:positionV relativeFrom="paragraph">
            <wp:posOffset>104140</wp:posOffset>
          </wp:positionV>
          <wp:extent cx="3072130" cy="42735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72130" cy="427355"/>
                  </a:xfrm>
                  <a:prstGeom prst="rect">
                    <a:avLst/>
                  </a:prstGeom>
                  <a:ln/>
                </pic:spPr>
              </pic:pic>
            </a:graphicData>
          </a:graphic>
        </wp:anchor>
      </w:drawing>
    </w:r>
  </w:p>
  <w:p w14:paraId="2D98A4E2" w14:textId="77777777" w:rsidR="002F3FD9" w:rsidRDefault="002F3FD9">
    <w:pPr>
      <w:pBdr>
        <w:top w:val="nil"/>
        <w:left w:val="nil"/>
        <w:bottom w:val="nil"/>
        <w:right w:val="nil"/>
        <w:between w:val="nil"/>
      </w:pBdr>
      <w:spacing w:after="0" w:line="240" w:lineRule="auto"/>
      <w:rPr>
        <w:color w:val="000000"/>
        <w:sz w:val="20"/>
        <w:szCs w:val="20"/>
      </w:rPr>
    </w:pPr>
  </w:p>
  <w:p w14:paraId="53FA2BDF" w14:textId="77777777" w:rsidR="002F3FD9" w:rsidRDefault="002F3FD9">
    <w:pPr>
      <w:pBdr>
        <w:top w:val="nil"/>
        <w:left w:val="nil"/>
        <w:bottom w:val="nil"/>
        <w:right w:val="nil"/>
        <w:between w:val="nil"/>
      </w:pBdr>
      <w:spacing w:after="0" w:line="240" w:lineRule="auto"/>
      <w:rPr>
        <w:color w:val="000000"/>
        <w:sz w:val="20"/>
        <w:szCs w:val="20"/>
      </w:rPr>
    </w:pPr>
  </w:p>
  <w:p w14:paraId="3F71E593" w14:textId="77777777" w:rsidR="002F3FD9" w:rsidRDefault="002F3FD9">
    <w:pPr>
      <w:pBdr>
        <w:top w:val="nil"/>
        <w:left w:val="nil"/>
        <w:bottom w:val="nil"/>
        <w:right w:val="nil"/>
        <w:between w:val="nil"/>
      </w:pBdr>
      <w:spacing w:after="0" w:line="240" w:lineRule="auto"/>
      <w:rPr>
        <w:color w:val="000000"/>
        <w:sz w:val="20"/>
        <w:szCs w:val="20"/>
      </w:rPr>
    </w:pPr>
  </w:p>
  <w:p w14:paraId="0F8110E5" w14:textId="77777777" w:rsidR="002F3FD9" w:rsidRDefault="002F3FD9">
    <w:pPr>
      <w:pBdr>
        <w:top w:val="nil"/>
        <w:left w:val="nil"/>
        <w:bottom w:val="nil"/>
        <w:right w:val="nil"/>
        <w:between w:val="nil"/>
      </w:pBdr>
      <w:spacing w:after="0" w:line="240" w:lineRule="auto"/>
      <w:rPr>
        <w:color w:val="000000"/>
        <w:sz w:val="20"/>
        <w:szCs w:val="20"/>
      </w:rPr>
    </w:pPr>
  </w:p>
  <w:p w14:paraId="6571E885" w14:textId="77777777" w:rsidR="002F3FD9" w:rsidRDefault="002F3FD9">
    <w:pPr>
      <w:pBdr>
        <w:top w:val="nil"/>
        <w:left w:val="nil"/>
        <w:bottom w:val="nil"/>
        <w:right w:val="nil"/>
        <w:between w:val="nil"/>
      </w:pBdr>
      <w:spacing w:after="0" w:line="240" w:lineRule="auto"/>
      <w:rPr>
        <w:color w:val="000000"/>
        <w:sz w:val="20"/>
        <w:szCs w:val="20"/>
      </w:rPr>
    </w:pPr>
  </w:p>
  <w:p w14:paraId="5DF23385" w14:textId="77777777" w:rsidR="002F3FD9" w:rsidRDefault="002F3FD9">
    <w:pPr>
      <w:pBdr>
        <w:top w:val="nil"/>
        <w:left w:val="nil"/>
        <w:bottom w:val="nil"/>
        <w:right w:val="nil"/>
        <w:between w:val="nil"/>
      </w:pBdr>
      <w:spacing w:after="0" w:line="240"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B16D1"/>
    <w:multiLevelType w:val="multilevel"/>
    <w:tmpl w:val="115EB5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FD9"/>
    <w:rsid w:val="000B1B90"/>
    <w:rsid w:val="002F3FD9"/>
    <w:rsid w:val="003E7A6F"/>
    <w:rsid w:val="00A836BB"/>
    <w:rsid w:val="00B301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DFE25"/>
  <w15:docId w15:val="{8453703A-D4F3-42BB-8AA8-4ED7B21E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338</Words>
  <Characters>1862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Carlos</cp:lastModifiedBy>
  <cp:revision>3</cp:revision>
  <dcterms:created xsi:type="dcterms:W3CDTF">2023-01-18T13:51:00Z</dcterms:created>
  <dcterms:modified xsi:type="dcterms:W3CDTF">2023-01-18T14:01:00Z</dcterms:modified>
</cp:coreProperties>
</file>